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5C" w:rsidRPr="00A4356B" w:rsidRDefault="001A5E5C" w:rsidP="001A5E5C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356B">
        <w:rPr>
          <w:rFonts w:ascii="Times New Roman" w:hAnsi="Times New Roman" w:cs="Times New Roman"/>
          <w:b/>
          <w:bCs/>
          <w:sz w:val="20"/>
          <w:szCs w:val="20"/>
        </w:rPr>
        <w:t>Kryteria wyboru dla działania „Wdrażanie operacji w ramach strategii rozwoju lokalnego kierowanego przez społeczność”</w:t>
      </w:r>
    </w:p>
    <w:p w:rsidR="001A5E5C" w:rsidRPr="00A4356B" w:rsidRDefault="001A5E5C" w:rsidP="001A5E5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4356B">
        <w:rPr>
          <w:rFonts w:ascii="Times New Roman" w:hAnsi="Times New Roman" w:cs="Times New Roman"/>
          <w:b/>
          <w:bCs/>
          <w:sz w:val="20"/>
          <w:szCs w:val="20"/>
        </w:rPr>
        <w:t>w ramach zakresu „Utworzenie nowego przedsiębiorstwa na obszarze objętym LSR”</w:t>
      </w:r>
    </w:p>
    <w:p w:rsidR="009564EC" w:rsidRDefault="009564EC" w:rsidP="001A5E5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564EC" w:rsidRDefault="009564EC" w:rsidP="001A5E5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5E5C" w:rsidRPr="00A4356B" w:rsidRDefault="006B628A" w:rsidP="001A5E5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Max: 20</w:t>
      </w:r>
      <w:r w:rsidR="001A5E5C" w:rsidRPr="00A435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A5E5C" w:rsidRPr="00A4356B" w:rsidRDefault="006B628A" w:rsidP="001A5E5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Min (ponad 50%): 11</w:t>
      </w:r>
      <w:r w:rsidR="001A5E5C" w:rsidRPr="00A435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4934"/>
        <w:gridCol w:w="2835"/>
        <w:gridCol w:w="1291"/>
      </w:tblGrid>
      <w:tr w:rsidR="001A5E5C" w:rsidRPr="00921C22" w:rsidTr="008D65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Źródło weryfikacji</w:t>
            </w:r>
          </w:p>
        </w:tc>
      </w:tr>
      <w:tr w:rsidR="001A5E5C" w:rsidRPr="00921C22" w:rsidTr="008D65B8">
        <w:trPr>
          <w:trHeight w:val="21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/>
                <w:sz w:val="20"/>
                <w:szCs w:val="20"/>
              </w:rPr>
              <w:t>Kwalifikacje wnioskodawcy</w:t>
            </w:r>
          </w:p>
          <w:p w:rsidR="001A5E5C" w:rsidRPr="00921C22" w:rsidRDefault="001A5E5C" w:rsidP="008D65B8">
            <w:pPr>
              <w:pStyle w:val="Standard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Posiada doświadczenie zawodowe zgodne z zakresem planowanej działalności lub posiada wykształcenie (kursy, szkolenia itp.) zgodne z zakresem rozpoczynanej działalności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pkt.</w:t>
            </w:r>
          </w:p>
          <w:p w:rsidR="001A5E5C" w:rsidRPr="00921C22" w:rsidRDefault="001A5E5C" w:rsidP="008D65B8">
            <w:pPr>
              <w:pStyle w:val="Standard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Nie posiada doświadczenia lub wykształcenia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pkt.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Preferuje się wnioskodawców posiadających odpowiednie kwalifikacje lub doświadczenie do przedmiotu operacji.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Dokumenty potwierdzające doświadczenie lub wykształcenie</w:t>
            </w:r>
          </w:p>
        </w:tc>
      </w:tr>
      <w:tr w:rsidR="001A5E5C" w:rsidRPr="00921C22" w:rsidTr="008D65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Charakter podejmowanej działalności: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Usługi noclegowe, gastronomiczne, rekreacyjne i usługi </w:t>
            </w:r>
            <w:proofErr w:type="spellStart"/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okołoturystyczne</w:t>
            </w:r>
            <w:proofErr w:type="spellEnd"/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 – 3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Działalność produkcyjna lub usługowa – 2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pkt.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Inna działalność -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pkt.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integrujące sektor turystyki w branżach noclegowych, gastronomicznych, rekreacyjnych i usług </w:t>
            </w:r>
            <w:proofErr w:type="spellStart"/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okołoturystycznych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Zakres PKD wskazany we wniosku</w:t>
            </w:r>
          </w:p>
        </w:tc>
      </w:tr>
      <w:tr w:rsidR="001A5E5C" w:rsidRPr="00921C22" w:rsidTr="008D65B8"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6B628A" w:rsidP="008D65B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5E5C" w:rsidRPr="00921C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Priorytetowe grupy wnioskodawców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Osoba nie należąca do grup de faworyzowanych wskazanych w LSR –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 pkt.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kobiety z obszarów wiejskich –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 pkt.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osoba posiadająca małe niewyspecjalizowane gospodarstwo rolne (do 5 ha)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pkt.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osoba do 30-tego roku życia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pkt.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osoba długotrwale bezrobotna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pkt.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</w:p>
          <w:p w:rsidR="001A5E5C" w:rsidRPr="00921C22" w:rsidRDefault="001A5E5C" w:rsidP="008D65B8">
            <w:pPr>
              <w:pStyle w:val="Standard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osoba  powyżej 45 – tego roku życia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Pr="00921C22">
              <w:rPr>
                <w:rFonts w:ascii="Times New Roman" w:hAnsi="Times New Roman" w:cs="Times New Roman"/>
                <w:b/>
                <w:sz w:val="20"/>
                <w:szCs w:val="20"/>
              </w:rPr>
              <w:t>3 pkt.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Preferowani są wnioskodawcy z grup </w:t>
            </w:r>
            <w:proofErr w:type="spellStart"/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 na dostęp do rynku pracy tj.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- kobiety z obszarów wiejskich,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- osoby posiadające małe niewyspecjalizowane gospodarstwa rolne (do 5 ha),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- osoby do 30-tego roku życia,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- osoby długotrwale bezrobotne,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- osoby  powyżej 45 –tego roku życia</w:t>
            </w: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Oświadczenie wnioskodawcy wraz z zaświadczeniem z odpowiedniej instytucji</w:t>
            </w:r>
          </w:p>
        </w:tc>
      </w:tr>
      <w:tr w:rsidR="001A5E5C" w:rsidRPr="00921C22" w:rsidTr="008D65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5C" w:rsidRPr="00921C22" w:rsidRDefault="006B628A" w:rsidP="008D65B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A5E5C" w:rsidRPr="00921C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/>
                <w:sz w:val="20"/>
                <w:szCs w:val="20"/>
              </w:rPr>
              <w:t>Operacja przewiduje zastosowanie rozwiązań sprzyjających ochronie środowiska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Nie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pkt.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Tak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pkt.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8C652A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52A">
              <w:rPr>
                <w:rFonts w:ascii="Times New Roman" w:hAnsi="Times New Roman" w:cs="Times New Roman"/>
                <w:sz w:val="20"/>
                <w:szCs w:val="20"/>
              </w:rPr>
              <w:t>Preferuje operacje, które bezpośrednio przyczynią się do ochrony środowiska naturalnego Konkretne proekologiczne rozwiązanie musi zostać przewidziane w budżecie projektu i musi stanowić min 5</w:t>
            </w:r>
            <w:r w:rsidRPr="008C6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  <w:r w:rsidRPr="008C652A">
              <w:rPr>
                <w:rFonts w:ascii="Times New Roman" w:hAnsi="Times New Roman" w:cs="Times New Roman"/>
                <w:sz w:val="20"/>
                <w:szCs w:val="20"/>
              </w:rPr>
              <w:t xml:space="preserve"> sumy wydatków </w:t>
            </w:r>
            <w:r w:rsidRPr="008C6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stanowiących podstawę wyliczenia kwoty pomocy.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52A">
              <w:rPr>
                <w:rFonts w:ascii="Times New Roman" w:hAnsi="Times New Roman" w:cs="Times New Roman"/>
                <w:sz w:val="20"/>
                <w:szCs w:val="20"/>
              </w:rPr>
              <w:t>W ocenie kryterium nie będą brane pod uwagę standardowe rozwiązania powszechnie stosowane w danym asortymencie, stanowiące normę - chodzi w szczególności o zakup nowych maszyn, urządzeń elektrycznych i elektronicznych (różnorodne klasy energooszczędności), środków transportu.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Uzasadnienie we wniosku o dofinansowanie</w:t>
            </w:r>
          </w:p>
        </w:tc>
      </w:tr>
      <w:tr w:rsidR="001A5E5C" w:rsidRPr="00921C22" w:rsidTr="008D65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6B628A" w:rsidP="008D65B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A5E5C" w:rsidRPr="00921C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  <w:p w:rsidR="001A5E5C" w:rsidRPr="00921C22" w:rsidRDefault="001A5E5C" w:rsidP="008D65B8">
            <w:pPr>
              <w:pStyle w:val="Standard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Operacja nie zawiera elementów innowacyjnych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pkt.</w:t>
            </w:r>
          </w:p>
          <w:p w:rsidR="001A5E5C" w:rsidRPr="00921C22" w:rsidRDefault="001A5E5C" w:rsidP="008D65B8">
            <w:pPr>
              <w:pStyle w:val="Standard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Operacja zawiera elementy innowacyjne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pkt.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Preferowane są operacje innowacyjne.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Innowacja to wdrożenie nowego lub znacząco udoskonalonego produktu, wyrobu, usługi lub procesu, nowej metody marketingowej lub nowej metody organizacyjnej w praktyce gospodarczej, organizacji miejsca pracy lub stosunkach z otoczeniem, nowatorski sposób wykorzystania lokalnych zasobów oraz nowe sposoby zaangażowania lokalnej społeczności w proces rozwoju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Uzasadnienie we wniosku o dofinansowanie  </w:t>
            </w:r>
          </w:p>
        </w:tc>
      </w:tr>
      <w:tr w:rsidR="001A5E5C" w:rsidRPr="00921C22" w:rsidTr="008D65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6B628A" w:rsidP="008D65B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/>
                <w:sz w:val="20"/>
                <w:szCs w:val="20"/>
              </w:rPr>
              <w:t>Doradztwo biura LGD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korzystał z doradztwa Biura LGD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pkt.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Wnioskodawca korzystał z doradztwa Biura LGD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pkt.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Preferuje się wnioskodawców korzystających z doradztwa biura LGD w zakresie przygotowania wniosków o przyznanie pomocy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Dokumentacja LGD (np. karta doradztwa, wydruki email, listy spotkań informacyjnych i szkoleń)</w:t>
            </w:r>
          </w:p>
        </w:tc>
      </w:tr>
      <w:tr w:rsidR="001A5E5C" w:rsidRPr="00921C22" w:rsidTr="008D65B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6B628A" w:rsidP="008D65B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b/>
                <w:sz w:val="20"/>
                <w:szCs w:val="20"/>
              </w:rPr>
              <w:t>Udokumentowanie planowanych do poniesienia kosztów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Wysokość kosztów ujęta we wniosku została odpowiednio uzasadniona i udokumentowana we wniosku o przyznanie pomocy: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- koszty jednostkowe równe lub większe niż 500 zł netto przedstawiono 3 oferty cenowe lub kosztorys oraz koszty jednostkowe poniżej 500 zł netto – przedstawiono przynajmniej jedną ofertę cenową –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pkt.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Wysokość kosztów nie została odpowiednio uzasadniona i  udokumentowana we wniosku o przyznanie pomocy: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 xml:space="preserve">- nie przedstawiono żadnej oferty cenowej lub przedstawiono mniej niż 3 oferty lub nie przedstawiono kosztorysu przy kosztach jednostkowych równych lub wyższych niż 500 zł netto oraz nie przedstawiono żadnej oferty cenowej przy kosztach jednostkowych niższych niż 500 zł netto </w:t>
            </w:r>
            <w:r w:rsidRPr="00921C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 0 pkt.</w:t>
            </w:r>
          </w:p>
          <w:p w:rsidR="001A5E5C" w:rsidRPr="00921C22" w:rsidRDefault="001A5E5C" w:rsidP="008D65B8">
            <w:pPr>
              <w:pStyle w:val="Standard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Planowane do poniesienia koszty ujęte we wniosku o dofinansowanie znajdują swoje uzasadnienie w załączonych ofertach lub kosztorysach inwestorskich lub innych dokumentach potwierdzających przyjęty poziom cen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E5C" w:rsidRPr="00921C22" w:rsidRDefault="001A5E5C" w:rsidP="008D65B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1C22">
              <w:rPr>
                <w:rFonts w:ascii="Times New Roman" w:hAnsi="Times New Roman" w:cs="Times New Roman"/>
                <w:sz w:val="20"/>
                <w:szCs w:val="20"/>
              </w:rPr>
              <w:t>Wniosek z załącznikami</w:t>
            </w:r>
          </w:p>
        </w:tc>
      </w:tr>
    </w:tbl>
    <w:p w:rsidR="001A5E5C" w:rsidRDefault="001A5E5C" w:rsidP="001A5E5C">
      <w:pPr>
        <w:jc w:val="both"/>
      </w:pPr>
    </w:p>
    <w:p w:rsidR="001A5E5C" w:rsidRDefault="001A5E5C" w:rsidP="001A5E5C">
      <w:r>
        <w:br w:type="page"/>
      </w:r>
    </w:p>
    <w:sectPr w:rsidR="001A5E5C" w:rsidSect="00F8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E5C"/>
    <w:rsid w:val="000A48FF"/>
    <w:rsid w:val="001A5E5C"/>
    <w:rsid w:val="006B628A"/>
    <w:rsid w:val="009564EC"/>
    <w:rsid w:val="00F8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E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5E5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625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4</cp:revision>
  <dcterms:created xsi:type="dcterms:W3CDTF">2019-08-01T08:20:00Z</dcterms:created>
  <dcterms:modified xsi:type="dcterms:W3CDTF">2021-12-09T09:31:00Z</dcterms:modified>
</cp:coreProperties>
</file>