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15" w:rsidRDefault="00E40515" w:rsidP="0097118D">
      <w:pPr>
        <w:pStyle w:val="NormalnyWeb"/>
        <w:spacing w:after="0"/>
        <w:jc w:val="both"/>
      </w:pPr>
      <w:r>
        <w:t>Wykaz proponowanych zmian w Planie działania oraz w Tabeli wskaźników</w:t>
      </w:r>
    </w:p>
    <w:p w:rsidR="002A57C6" w:rsidRDefault="002A57C6" w:rsidP="002A57C6">
      <w:pPr>
        <w:spacing w:after="0" w:line="360" w:lineRule="auto"/>
        <w:rPr>
          <w:rFonts w:ascii="Times New Roman" w:hAnsi="Times New Roman" w:cs="Times New Roman"/>
        </w:rPr>
      </w:pPr>
    </w:p>
    <w:p w:rsidR="001B709F" w:rsidRDefault="002A57C6" w:rsidP="002A57C6">
      <w:pPr>
        <w:pStyle w:val="NormalnyWeb"/>
        <w:spacing w:after="0"/>
        <w:jc w:val="both"/>
      </w:pPr>
      <w:r>
        <w:t xml:space="preserve">W związku z ubieganiem się przez Stowarzyszenie Lokalna Grupa Działania „Ziemia Zamojska” o </w:t>
      </w:r>
      <w:r w:rsidRPr="001902A1">
        <w:t>podwyższenie wysokości środków finansowych na wsparcie realizacji operacji w ramach</w:t>
      </w:r>
      <w:r>
        <w:t xml:space="preserve"> </w:t>
      </w:r>
      <w:r w:rsidRPr="001902A1">
        <w:t>strategii rozwoju lokalnego kierowanego przez społeczność</w:t>
      </w:r>
      <w:r>
        <w:t xml:space="preserve"> Zarząd proponuje w</w:t>
      </w:r>
      <w:r w:rsidR="00E40515">
        <w:t xml:space="preserve"> ramach celu szczegółowego 1.1 prop</w:t>
      </w:r>
      <w:r w:rsidR="006F79EB">
        <w:t xml:space="preserve">onuje się zwiększyć kwotę </w:t>
      </w:r>
      <w:r w:rsidR="001B709F">
        <w:t xml:space="preserve">na przedsięwzięcie 1.1.1 </w:t>
      </w:r>
      <w:r w:rsidR="006F79EB">
        <w:t>o</w:t>
      </w:r>
      <w:r w:rsidR="00E40515">
        <w:t xml:space="preserve"> </w:t>
      </w:r>
      <w:r w:rsidR="001B709F">
        <w:t xml:space="preserve">80 000 zł. jednocześnie zwiększając wskaźnik produktu </w:t>
      </w:r>
      <w:r w:rsidR="008F0A73">
        <w:t>o 1</w:t>
      </w:r>
      <w:r w:rsidR="001B709F">
        <w:t>. Proponuje się również zwiększyć kwotę o 600 000</w:t>
      </w:r>
      <w:r w:rsidR="002F7C4F">
        <w:t xml:space="preserve"> zł. na </w:t>
      </w:r>
      <w:r w:rsidR="001B709F">
        <w:t xml:space="preserve">przedsięwzięcie 1.1.2 </w:t>
      </w:r>
      <w:r w:rsidR="002F7C4F">
        <w:t>Wsparcie podmiotów tworzących nowe miejsca pracy</w:t>
      </w:r>
      <w:r w:rsidR="008F0A73">
        <w:t xml:space="preserve"> jednocześnie zwiększając wskaźnik produktu o 2.</w:t>
      </w:r>
    </w:p>
    <w:p w:rsidR="00E40515" w:rsidRDefault="00B10AFD" w:rsidP="0097118D">
      <w:pPr>
        <w:pStyle w:val="NormalnyWeb"/>
        <w:spacing w:after="0"/>
        <w:jc w:val="both"/>
      </w:pPr>
      <w:r>
        <w:t xml:space="preserve">W tabeli wskaźników dodatkowo proponuje się zwiększyć wskaźnik rezultatu </w:t>
      </w:r>
      <w:r w:rsidR="00810B7F">
        <w:t>L</w:t>
      </w:r>
      <w:r w:rsidR="008F0A73">
        <w:t>iczba utworzonych miejsc pracy na 30.</w:t>
      </w:r>
    </w:p>
    <w:p w:rsidR="008F0A73" w:rsidRDefault="009672F0" w:rsidP="0097118D">
      <w:pPr>
        <w:pStyle w:val="NormalnyWeb"/>
        <w:spacing w:after="0"/>
        <w:jc w:val="both"/>
        <w:rPr>
          <w:rFonts w:eastAsia="Calibri"/>
        </w:rPr>
      </w:pPr>
      <w:r>
        <w:t xml:space="preserve">W związku z realizacją operacji ukierunkowanych na budowę infrastruktury turystycznej oraz przekroczeniem założeń wskaźnika rezultatu proponuje się zwiększyć wskaźnik rezultatu </w:t>
      </w:r>
      <w:r>
        <w:rPr>
          <w:rFonts w:eastAsia="Calibri"/>
        </w:rPr>
        <w:t>Liczba osób korzystających z nowych  obiektów infrastruktury turystycznej i rekreacyjnej na 2770.</w:t>
      </w:r>
    </w:p>
    <w:p w:rsidR="00A07F33" w:rsidRDefault="00A07F33" w:rsidP="0097118D">
      <w:pPr>
        <w:pStyle w:val="NormalnyWeb"/>
        <w:spacing w:after="0"/>
        <w:jc w:val="both"/>
        <w:rPr>
          <w:rFonts w:eastAsia="Calibri"/>
        </w:rPr>
      </w:pPr>
    </w:p>
    <w:p w:rsidR="00A07F33" w:rsidRDefault="00A07F33" w:rsidP="00A07F33">
      <w:pPr>
        <w:pStyle w:val="NormalnyWeb"/>
        <w:spacing w:before="0" w:beforeAutospacing="0" w:after="0"/>
        <w:jc w:val="both"/>
        <w:rPr>
          <w:rFonts w:eastAsia="Calibri"/>
          <w:bCs/>
        </w:rPr>
      </w:pPr>
      <w:r>
        <w:rPr>
          <w:rFonts w:eastAsia="Calibri"/>
        </w:rPr>
        <w:t xml:space="preserve">W kryteriach wyboru </w:t>
      </w:r>
      <w:r w:rsidRPr="00A07F33">
        <w:rPr>
          <w:rFonts w:eastAsia="Calibri"/>
          <w:bCs/>
        </w:rPr>
        <w:t>w ramach zakresu  „Rozwój przedsiębiorczości na obszarze objętym LSR”</w:t>
      </w:r>
      <w:r>
        <w:rPr>
          <w:rFonts w:eastAsia="Calibri"/>
          <w:bCs/>
        </w:rPr>
        <w:t xml:space="preserve"> proponuje się uszczegółowić  opis kryterium </w:t>
      </w:r>
      <w:r w:rsidRPr="00A07F33">
        <w:rPr>
          <w:rFonts w:eastAsia="Calibri"/>
          <w:bCs/>
        </w:rPr>
        <w:t>Operacja przewiduje zastosowanie rozwiązań sprzyjających ochronie środowiska</w:t>
      </w:r>
      <w:r>
        <w:rPr>
          <w:rFonts w:eastAsia="Calibri"/>
          <w:bCs/>
        </w:rPr>
        <w:t xml:space="preserve"> oraz zmienić kryterium dotyczące okresu prowadzenia działalności gospodarczej na obszarze LGD. </w:t>
      </w:r>
    </w:p>
    <w:p w:rsidR="00A07F33" w:rsidRPr="00A07F33" w:rsidRDefault="00A07F33" w:rsidP="00A07F33">
      <w:pPr>
        <w:pStyle w:val="NormalnyWeb"/>
        <w:spacing w:before="0" w:beforeAutospacing="0" w:after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W kryteriach wyboru w ramach zakresu </w:t>
      </w:r>
      <w:r w:rsidRPr="00A07F33">
        <w:rPr>
          <w:rFonts w:eastAsia="Calibri"/>
          <w:bCs/>
        </w:rPr>
        <w:t>„Utworzenie nowego przedsiębiorstwa na obszarze objętym LSR”</w:t>
      </w:r>
      <w:r>
        <w:rPr>
          <w:rFonts w:eastAsia="Calibri"/>
          <w:bCs/>
        </w:rPr>
        <w:t xml:space="preserve"> proponuje się uszczegółowić  opis kryterium </w:t>
      </w:r>
      <w:r w:rsidRPr="00A07F33">
        <w:rPr>
          <w:rFonts w:eastAsia="Calibri"/>
          <w:bCs/>
        </w:rPr>
        <w:t>Operacja przewiduje zastosowanie rozwiązań sprzyjających ochronie środowiska</w:t>
      </w:r>
      <w:r>
        <w:rPr>
          <w:rFonts w:eastAsia="Calibri"/>
          <w:bCs/>
        </w:rPr>
        <w:t>.</w:t>
      </w:r>
    </w:p>
    <w:p w:rsidR="00E40515" w:rsidRDefault="00E40515" w:rsidP="0097118D">
      <w:pPr>
        <w:pStyle w:val="NormalnyWeb"/>
        <w:spacing w:after="0"/>
        <w:jc w:val="both"/>
      </w:pPr>
      <w:r>
        <w:t>Wszystkie proponowane zmiany wyszczególnione są kolorem czerwonym.</w:t>
      </w:r>
    </w:p>
    <w:p w:rsidR="00E40515" w:rsidRDefault="00E40515" w:rsidP="0097118D">
      <w:pPr>
        <w:pStyle w:val="NormalnyWeb"/>
        <w:spacing w:after="0"/>
        <w:jc w:val="both"/>
      </w:pPr>
    </w:p>
    <w:p w:rsidR="00EA72C9" w:rsidRDefault="00EA72C9" w:rsidP="0097118D">
      <w:pPr>
        <w:jc w:val="both"/>
      </w:pPr>
    </w:p>
    <w:sectPr w:rsidR="00EA72C9" w:rsidSect="00EA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515"/>
    <w:rsid w:val="001B709F"/>
    <w:rsid w:val="001D7691"/>
    <w:rsid w:val="001F43CC"/>
    <w:rsid w:val="002A57C6"/>
    <w:rsid w:val="002F7C4F"/>
    <w:rsid w:val="003130A8"/>
    <w:rsid w:val="00453B84"/>
    <w:rsid w:val="00453E49"/>
    <w:rsid w:val="006F29C1"/>
    <w:rsid w:val="006F79EB"/>
    <w:rsid w:val="0076727C"/>
    <w:rsid w:val="00810B7F"/>
    <w:rsid w:val="008F0A73"/>
    <w:rsid w:val="00961A84"/>
    <w:rsid w:val="009672F0"/>
    <w:rsid w:val="0097118D"/>
    <w:rsid w:val="00A07F33"/>
    <w:rsid w:val="00AB351D"/>
    <w:rsid w:val="00B10AFD"/>
    <w:rsid w:val="00BD3EDB"/>
    <w:rsid w:val="00BE0049"/>
    <w:rsid w:val="00CD2134"/>
    <w:rsid w:val="00E13133"/>
    <w:rsid w:val="00E40515"/>
    <w:rsid w:val="00E97601"/>
    <w:rsid w:val="00EA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0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2019-01-16T09:19:00Z</cp:lastPrinted>
  <dcterms:created xsi:type="dcterms:W3CDTF">2019-01-14T11:16:00Z</dcterms:created>
  <dcterms:modified xsi:type="dcterms:W3CDTF">2019-05-08T09:28:00Z</dcterms:modified>
</cp:coreProperties>
</file>